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BB3" w:rsidRDefault="004B5BB3" w:rsidP="004B5BB3">
      <w:pPr>
        <w:pStyle w:val="NormalnyWeb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7</w:t>
      </w:r>
    </w:p>
    <w:p w:rsidR="004B5BB3" w:rsidRDefault="004B5BB3" w:rsidP="004B5BB3">
      <w:pPr>
        <w:pStyle w:val="NormalnyWeb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Zarządzenia Nr RD/Z.0201-3/2020</w:t>
      </w:r>
    </w:p>
    <w:p w:rsidR="004B5BB3" w:rsidRDefault="004B5BB3" w:rsidP="004B5BB3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</w:rPr>
        <w:t>Prorektora ds. Kształcenia</w:t>
      </w:r>
    </w:p>
    <w:p w:rsidR="002A241E" w:rsidRDefault="002A241E" w:rsidP="002A241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hAnsi="Arial" w:cs="Arial"/>
          <w:i/>
        </w:rPr>
      </w:pPr>
      <w:bookmarkStart w:id="0" w:name="_GoBack"/>
      <w:bookmarkEnd w:id="0"/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9A49E9" w:rsidRDefault="009A49E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9A49E9" w:rsidRDefault="009A49E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14DCE" w:rsidRDefault="00D54B6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Bezpieczeństwo materiałowe i technologii materiałowych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………………………….…………………………………….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E05287" w:rsidRDefault="00D54B6B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wpływu drgań na bezpieczeństwo konstrukcji</w:t>
            </w:r>
          </w:p>
        </w:tc>
      </w:tr>
      <w:tr w:rsidR="00E05287" w:rsidRPr="00414A4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D54B6B" w:rsidRDefault="00D54B6B" w:rsidP="00D54B6B">
            <w:pPr>
              <w:spacing w:after="0"/>
              <w:jc w:val="center"/>
              <w:rPr>
                <w:lang w:val="en"/>
              </w:rPr>
            </w:pPr>
            <w:r>
              <w:rPr>
                <w:rStyle w:val="tlid-translationtranslation"/>
                <w:lang w:val="en"/>
              </w:rPr>
              <w:t>Evaluation of the impact of vibrations on the safety of  structures</w:t>
            </w:r>
          </w:p>
        </w:tc>
      </w:tr>
    </w:tbl>
    <w:p w:rsidR="00E05287" w:rsidRPr="00D54B6B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05287" w:rsidRPr="00E05287" w:rsidRDefault="00D54B6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54B6B" w:rsidRDefault="00D54B6B" w:rsidP="00D54B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  <w:p w:rsidR="00E05287" w:rsidRPr="00E05287" w:rsidRDefault="00D54B6B" w:rsidP="00D54B6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Maciej Zając</w:t>
            </w:r>
          </w:p>
        </w:tc>
      </w:tr>
      <w:tr w:rsidR="00E05287" w:rsidRPr="00E0528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05287" w:rsidRPr="00E05287" w:rsidRDefault="00D54B6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Tr="00830774">
        <w:trPr>
          <w:trHeight w:val="1178"/>
        </w:trPr>
        <w:tc>
          <w:tcPr>
            <w:tcW w:w="9640" w:type="dxa"/>
          </w:tcPr>
          <w:p w:rsidR="00EB705A" w:rsidRPr="009649AF" w:rsidRDefault="00D54B6B" w:rsidP="00504C0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9AF">
              <w:rPr>
                <w:rFonts w:ascii="Arial" w:hAnsi="Arial" w:cs="Arial"/>
                <w:sz w:val="20"/>
                <w:szCs w:val="20"/>
              </w:rPr>
              <w:t xml:space="preserve">Celem kształcenia w zakresie przedmiotu jest zapoznanie studentów z problemem </w:t>
            </w:r>
            <w:r w:rsidR="00504C09">
              <w:rPr>
                <w:rFonts w:ascii="Arial" w:hAnsi="Arial" w:cs="Arial"/>
                <w:sz w:val="20"/>
                <w:szCs w:val="20"/>
              </w:rPr>
              <w:t>wpływu</w:t>
            </w:r>
            <w:r w:rsidR="00504C09" w:rsidRPr="004F239F">
              <w:rPr>
                <w:rFonts w:ascii="Arial" w:hAnsi="Arial" w:cs="Arial"/>
                <w:sz w:val="20"/>
                <w:szCs w:val="20"/>
              </w:rPr>
              <w:t xml:space="preserve"> drgań </w:t>
            </w:r>
            <w:r w:rsidR="00504C09">
              <w:rPr>
                <w:rFonts w:ascii="Arial" w:hAnsi="Arial" w:cs="Arial"/>
                <w:sz w:val="20"/>
                <w:szCs w:val="20"/>
              </w:rPr>
              <w:t>na konstrukcje budynków</w:t>
            </w:r>
            <w:r w:rsidR="00504C09" w:rsidRPr="004F239F">
              <w:rPr>
                <w:rFonts w:ascii="Arial" w:hAnsi="Arial" w:cs="Arial"/>
                <w:sz w:val="20"/>
                <w:szCs w:val="20"/>
              </w:rPr>
              <w:t xml:space="preserve"> i ludzi w budynkach</w:t>
            </w:r>
            <w:r w:rsidR="00504C09">
              <w:rPr>
                <w:rFonts w:ascii="Arial" w:hAnsi="Arial" w:cs="Arial"/>
                <w:sz w:val="20"/>
                <w:szCs w:val="20"/>
              </w:rPr>
              <w:t>,</w:t>
            </w:r>
            <w:r w:rsidR="00504C09" w:rsidRPr="004F23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4C09">
              <w:rPr>
                <w:rFonts w:ascii="Arial" w:hAnsi="Arial" w:cs="Arial"/>
                <w:sz w:val="20"/>
                <w:szCs w:val="20"/>
              </w:rPr>
              <w:t xml:space="preserve">oraz metodami </w:t>
            </w:r>
            <w:r w:rsidRPr="009649AF">
              <w:rPr>
                <w:rFonts w:ascii="Arial" w:hAnsi="Arial" w:cs="Arial"/>
                <w:sz w:val="20"/>
                <w:szCs w:val="20"/>
              </w:rPr>
              <w:t xml:space="preserve">właściwej ochrony </w:t>
            </w:r>
            <w:r w:rsidR="00504C09">
              <w:rPr>
                <w:rFonts w:ascii="Arial" w:hAnsi="Arial" w:cs="Arial"/>
                <w:sz w:val="20"/>
                <w:szCs w:val="20"/>
              </w:rPr>
              <w:t xml:space="preserve">budynków </w:t>
            </w:r>
            <w:r w:rsidRPr="009649AF">
              <w:rPr>
                <w:rFonts w:ascii="Arial" w:hAnsi="Arial" w:cs="Arial"/>
                <w:sz w:val="20"/>
                <w:szCs w:val="20"/>
              </w:rPr>
              <w:t>przed drganiami</w:t>
            </w:r>
            <w:r>
              <w:rPr>
                <w:rFonts w:ascii="Arial" w:hAnsi="Arial" w:cs="Arial"/>
                <w:sz w:val="20"/>
                <w:szCs w:val="20"/>
              </w:rPr>
              <w:t xml:space="preserve"> pochodzenia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parasejsmicznego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komunikacyjnego.</w:t>
            </w:r>
            <w:r w:rsidRPr="009649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F239F" w:rsidRPr="00830774" w:rsidRDefault="00D54B6B" w:rsidP="0083077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49AF">
              <w:rPr>
                <w:rFonts w:ascii="Arial" w:hAnsi="Arial" w:cs="Arial"/>
                <w:sz w:val="20"/>
                <w:szCs w:val="20"/>
              </w:rPr>
              <w:t>Kurs prowadzony jest w języku polskim.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F239F" w:rsidRDefault="004F239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 w:rsidP="005B2983">
      <w:pPr>
        <w:rPr>
          <w:rFonts w:ascii="Arial" w:hAnsi="Arial" w:cs="Arial"/>
          <w:sz w:val="20"/>
          <w:szCs w:val="16"/>
        </w:rPr>
      </w:pPr>
    </w:p>
    <w:p w:rsidR="005B2983" w:rsidRDefault="005B2983" w:rsidP="005B2983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B2983" w:rsidTr="00283C6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B2983" w:rsidRDefault="005B2983" w:rsidP="00283C6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B2983" w:rsidRDefault="005B2983" w:rsidP="00283C6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  <w:tr w:rsidR="005B2983" w:rsidTr="00283C6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B2983" w:rsidRDefault="005B2983" w:rsidP="00283C6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B2983" w:rsidRDefault="005B2983" w:rsidP="00283C6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  <w:tr w:rsidR="005B2983" w:rsidTr="00283C6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B2983" w:rsidRDefault="005B2983" w:rsidP="00283C6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B2983" w:rsidRDefault="005B2983" w:rsidP="00283C6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</w:tbl>
    <w:p w:rsidR="005B2983" w:rsidRDefault="005B2983" w:rsidP="005B2983">
      <w:pPr>
        <w:rPr>
          <w:rFonts w:ascii="Arial" w:hAnsi="Arial" w:cs="Arial"/>
          <w:sz w:val="20"/>
          <w:szCs w:val="14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4F239F" w:rsidRDefault="004F239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B03404">
        <w:rPr>
          <w:rFonts w:ascii="Arial" w:eastAsia="Times New Roman" w:hAnsi="Arial" w:cs="Arial"/>
          <w:szCs w:val="16"/>
          <w:lang w:eastAsia="pl-PL"/>
        </w:rPr>
        <w:t>uczenia się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B034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>
        <w:trPr>
          <w:cantSplit/>
          <w:trHeight w:val="1838"/>
        </w:trPr>
        <w:tc>
          <w:tcPr>
            <w:tcW w:w="1979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Zna typowe źródła drgań i p</w:t>
            </w:r>
            <w:r w:rsidRPr="00E42F4B">
              <w:rPr>
                <w:rFonts w:ascii="Arial" w:hAnsi="Arial" w:cs="Arial"/>
                <w:sz w:val="20"/>
                <w:szCs w:val="20"/>
              </w:rPr>
              <w:t>rawne aspekty ochrony</w:t>
            </w:r>
            <w:r w:rsidR="00D36C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2F4B">
              <w:rPr>
                <w:rFonts w:ascii="Arial" w:hAnsi="Arial" w:cs="Arial"/>
                <w:sz w:val="20"/>
                <w:szCs w:val="20"/>
              </w:rPr>
              <w:t xml:space="preserve">ludzi i budowli przed drganiami </w:t>
            </w:r>
          </w:p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</w:p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Posiada wiedzę odnośnie metod redukcji drgań</w:t>
            </w:r>
          </w:p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</w:p>
          <w:p w:rsidR="00CC6294" w:rsidRPr="008207FC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Zna kryteria oc</w:t>
            </w:r>
            <w:r w:rsidR="00D36CBB">
              <w:rPr>
                <w:rFonts w:ascii="Arial" w:hAnsi="Arial" w:cs="Arial"/>
                <w:sz w:val="20"/>
                <w:szCs w:val="20"/>
              </w:rPr>
              <w:t xml:space="preserve">eny szkodliwości za pomocą </w:t>
            </w:r>
            <w:proofErr w:type="spellStart"/>
            <w:r w:rsidR="00D36CBB">
              <w:rPr>
                <w:rFonts w:ascii="Arial" w:hAnsi="Arial" w:cs="Arial"/>
                <w:sz w:val="20"/>
                <w:szCs w:val="20"/>
              </w:rPr>
              <w:t>skal</w:t>
            </w:r>
            <w:proofErr w:type="spellEnd"/>
            <w:r w:rsidR="00D36C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SWD i GSI w zależności od różnych rozwiązań</w:t>
            </w:r>
            <w:r w:rsidR="00D36C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materiałowych i konstrukcyjnych</w:t>
            </w:r>
          </w:p>
        </w:tc>
        <w:tc>
          <w:tcPr>
            <w:tcW w:w="2365" w:type="dxa"/>
          </w:tcPr>
          <w:p w:rsidR="00714DCE" w:rsidRDefault="004F239F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W15, W17</w:t>
            </w:r>
          </w:p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943DA" w:rsidRDefault="00E943DA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239F" w:rsidRDefault="004F239F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W15, W17</w:t>
            </w:r>
          </w:p>
          <w:p w:rsidR="004F239F" w:rsidRDefault="004F239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239F" w:rsidRDefault="004F239F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3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W15,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W17</w:t>
            </w:r>
          </w:p>
          <w:p w:rsidR="004F239F" w:rsidRDefault="004F239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B034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>
        <w:trPr>
          <w:cantSplit/>
          <w:trHeight w:val="2116"/>
        </w:trPr>
        <w:tc>
          <w:tcPr>
            <w:tcW w:w="1985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sklasyfikować pod względem materiałowym i konstrukcyjnym ob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iekt budowlany z uwagi na dobór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oceny wpływu drgań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E943DA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943DA" w:rsidRDefault="00E943DA" w:rsidP="00BE7BEA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z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astosować odpowiednią metodę do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przybliżonej oceny </w:t>
            </w:r>
            <w:r w:rsid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oddziaływa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nia drgań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przekazywanych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przez podłoże na niektóre typy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budynków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943DA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ocenić wpły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drgań na ludzi przebywających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budynkach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CC6294" w:rsidRDefault="00CC6294" w:rsidP="00710A1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714DCE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U14</w:t>
            </w: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U14</w:t>
            </w: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207FC" w:rsidRDefault="008207FC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36CBB" w:rsidRDefault="00D36CBB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U14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B034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:rsidTr="00CC6294">
        <w:trPr>
          <w:cantSplit/>
          <w:trHeight w:val="1260"/>
        </w:trPr>
        <w:tc>
          <w:tcPr>
            <w:tcW w:w="1985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0A14" w:rsidRDefault="00710A14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0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 Współpracuje z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kolegami podczas rozwiązywania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zadań w ramach laboratorium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10A14" w:rsidRDefault="00710A14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Default="00710A14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0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Realizuje powierzone projekty w sposób kreatywny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</w:tcPr>
          <w:p w:rsidR="00714DCE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K05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714DCE" w:rsidRDefault="004D12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004D12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>
        <w:trPr>
          <w:trHeight w:val="462"/>
        </w:trPr>
        <w:tc>
          <w:tcPr>
            <w:tcW w:w="1611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Default="005B29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oceną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005B29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oceną</w:t>
            </w: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004D1264">
        <w:trPr>
          <w:trHeight w:val="994"/>
        </w:trPr>
        <w:tc>
          <w:tcPr>
            <w:tcW w:w="9622" w:type="dxa"/>
          </w:tcPr>
          <w:p w:rsidR="00714DCE" w:rsidRPr="002C3889" w:rsidRDefault="004D1264" w:rsidP="00CC629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Zajęcia prowadzone są formie wykładu i ćwiczeń laboratoryjnych, na których po krótkim teoretycznym wprowadzeniu do tematu zajęć, prowadzący rozwiązuje przykładowe zadanie wraz ze studentami. </w:t>
            </w:r>
            <w:r w:rsid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</w:t>
            </w: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ramach pracy laboratoryjnej studenci otrzymują do realizacji </w:t>
            </w:r>
            <w:r w:rsid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również </w:t>
            </w: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projekty indywidualne.</w:t>
            </w:r>
          </w:p>
        </w:tc>
      </w:tr>
    </w:tbl>
    <w:p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247F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353D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353D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353D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D93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D93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D93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47F6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47F61" w:rsidRDefault="00247F61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00301137">
        <w:trPr>
          <w:trHeight w:val="685"/>
        </w:trPr>
        <w:tc>
          <w:tcPr>
            <w:tcW w:w="194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vAlign w:val="center"/>
          </w:tcPr>
          <w:p w:rsidR="00714DCE" w:rsidRPr="002C3889" w:rsidRDefault="00B81220" w:rsidP="00D36CB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Podstawą oceny końcowej </w:t>
            </w:r>
            <w:r w:rsidR="00207A36"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wykładu jest ocena z kolokwium, a z ćwiczeń laboratoryjnych jest wykon</w:t>
            </w:r>
            <w:r w:rsidR="00E27A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anie przez studenta </w:t>
            </w:r>
            <w:r w:rsidR="00207A36"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indywidualnego</w:t>
            </w:r>
            <w:r w:rsidR="00E27A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zadania obliczeniowego</w:t>
            </w:r>
            <w:r w:rsidR="00207A36"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00301137">
        <w:trPr>
          <w:trHeight w:val="326"/>
        </w:trPr>
        <w:tc>
          <w:tcPr>
            <w:tcW w:w="194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>
        <w:trPr>
          <w:trHeight w:val="1136"/>
        </w:trPr>
        <w:tc>
          <w:tcPr>
            <w:tcW w:w="9622" w:type="dxa"/>
          </w:tcPr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Źródła drgań w budynkach ze szczególnym uwzględnieniem drgań </w:t>
            </w:r>
            <w:proofErr w:type="spellStart"/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parasejsmicznych</w:t>
            </w:r>
            <w:proofErr w:type="spellEnd"/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Czynniki wpływające na poziom drgań.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 Metody opisu wpływów dynamicznych na konstrukcje budowlane.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4. Prawne aspekty ochrony ludzi i budowli przed drganiami.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 Metody oceny szkodliwości drgań dla budynków i ludzi w budynkach.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6. Skale SWD i GSI. </w:t>
            </w:r>
          </w:p>
          <w:p w:rsidR="00714DCE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7. Bezpieczeństwo obiektów poddanych oddziaływaniom pochodzenia </w:t>
            </w:r>
            <w:proofErr w:type="spellStart"/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parasejsmicznego</w:t>
            </w:r>
            <w:proofErr w:type="spellEnd"/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5B2983" w:rsidRDefault="005B298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>
        <w:trPr>
          <w:trHeight w:val="1098"/>
        </w:trPr>
        <w:tc>
          <w:tcPr>
            <w:tcW w:w="9622" w:type="dxa"/>
          </w:tcPr>
          <w:p w:rsidR="006725F9" w:rsidRPr="00BA45E4" w:rsidRDefault="006725F9" w:rsidP="005C74CF">
            <w:pPr>
              <w:widowControl w:val="0"/>
              <w:tabs>
                <w:tab w:val="left" w:pos="227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NORMA PN-B-02170:2016-12, Ocena szkodliwości drgań przekazywanych przez podłoże na budynki. </w:t>
            </w:r>
          </w:p>
          <w:p w:rsidR="006725F9" w:rsidRPr="00BA45E4" w:rsidRDefault="006725F9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NORMA PN-B-02171:2017-06, Ocena wpływu drgań na ludzi w budynkach. </w:t>
            </w:r>
          </w:p>
          <w:p w:rsidR="006725F9" w:rsidRPr="00BA45E4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3. </w:t>
            </w:r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J. Kawecki, K. Stypuła, Zapewnienie komfortu wibracyjnego ludziom w budynkach narażonych na oddziaływanie komunikacyjne, Wydawnictwo PK, Kraków 2013. </w:t>
            </w:r>
          </w:p>
          <w:p w:rsidR="006725F9" w:rsidRPr="00BA45E4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4. </w:t>
            </w:r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T. Tatara, Odporność dynamiczna obiektów budowlanych w warunkach wstrząsów górniczych, Wydawnictwo PK, Kraków 2012. </w:t>
            </w:r>
          </w:p>
          <w:p w:rsidR="00714DCE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5. </w:t>
            </w:r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Z. </w:t>
            </w:r>
            <w:proofErr w:type="spellStart"/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Engel</w:t>
            </w:r>
            <w:proofErr w:type="spellEnd"/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Ochrona środowiska przed drganiami i hałasem Wyd. 2, Wydawnictwo Naukowe PWN, Warszawa, 2001.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00301137">
        <w:trPr>
          <w:trHeight w:val="170"/>
        </w:trPr>
        <w:tc>
          <w:tcPr>
            <w:tcW w:w="9622" w:type="dxa"/>
          </w:tcPr>
          <w:p w:rsidR="006725F9" w:rsidRPr="00301137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1. </w:t>
            </w:r>
            <w:r w:rsidR="006725F9"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Ciesielski R. i in., Komentarz do normy PN-85/B-02170, Ocena szkodliwości drgań przekazywanych przez podłoże na budynki, COBPBO Warszawa 1988 </w:t>
            </w:r>
          </w:p>
          <w:p w:rsidR="00714DCE" w:rsidRPr="00301137" w:rsidRDefault="006725F9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Ciesielski R., Maciąg E., Drgania drogowe i ich wpływ na budynki, Wyd. Kom. i Łącz., Warszawa 1990.</w:t>
            </w:r>
          </w:p>
          <w:p w:rsidR="005C74CF" w:rsidRPr="00301137" w:rsidRDefault="005C74CF" w:rsidP="005C74C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 Kawecki </w:t>
            </w:r>
            <w:r w:rsidR="00301137"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 (red.)</w:t>
            </w: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Oddziaływanie </w:t>
            </w:r>
            <w:proofErr w:type="spellStart"/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parasejsmiczne</w:t>
            </w:r>
            <w:proofErr w:type="spellEnd"/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przekazywane na obiekty budowlane,</w:t>
            </w:r>
            <w:r w:rsidRPr="00301137">
              <w:t xml:space="preserve"> </w:t>
            </w: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Wydawnictwo Politechniki Krakowskiej Kraków 2014.</w:t>
            </w:r>
          </w:p>
          <w:p w:rsidR="00E5779D" w:rsidRPr="00301137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 Lewandowski R., Redukcja drgań konstrukcji budowlanych, Wydawnictwo Naukowe PWN, Warszawa 2014.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Default="006725F9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14DCE" w:rsidRDefault="006725F9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Default="007C79D2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14DC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Default="007C79D2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14DC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Default="00714DCE" w:rsidP="006725F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14DCE" w:rsidRDefault="00714DCE" w:rsidP="006725F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Default="00714DCE" w:rsidP="006725F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Default="007C79D2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714DC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Default="006725F9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/>
    <w:sectPr w:rsidR="00714D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7E0" w:rsidRDefault="00D317E0">
      <w:pPr>
        <w:spacing w:after="0" w:line="240" w:lineRule="auto"/>
      </w:pPr>
      <w:r>
        <w:separator/>
      </w:r>
    </w:p>
  </w:endnote>
  <w:endnote w:type="continuationSeparator" w:id="0">
    <w:p w:rsidR="00D317E0" w:rsidRDefault="00D3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5BB3">
      <w:rPr>
        <w:noProof/>
      </w:rPr>
      <w:t>2</w:t>
    </w:r>
    <w:r>
      <w:fldChar w:fldCharType="end"/>
    </w:r>
  </w:p>
  <w:p w:rsidR="00D54B6B" w:rsidRDefault="00D54B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7E0" w:rsidRDefault="00D317E0">
      <w:pPr>
        <w:spacing w:after="0" w:line="240" w:lineRule="auto"/>
      </w:pPr>
      <w:r>
        <w:separator/>
      </w:r>
    </w:p>
  </w:footnote>
  <w:footnote w:type="continuationSeparator" w:id="0">
    <w:p w:rsidR="00D317E0" w:rsidRDefault="00D31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B6B" w:rsidRDefault="00D54B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D13A9D"/>
    <w:multiLevelType w:val="hybridMultilevel"/>
    <w:tmpl w:val="4170F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65D00"/>
    <w:rsid w:val="001065A5"/>
    <w:rsid w:val="00120130"/>
    <w:rsid w:val="001F4795"/>
    <w:rsid w:val="001F4BDD"/>
    <w:rsid w:val="00207A36"/>
    <w:rsid w:val="00237398"/>
    <w:rsid w:val="00247F61"/>
    <w:rsid w:val="002A241E"/>
    <w:rsid w:val="002C3889"/>
    <w:rsid w:val="002C5825"/>
    <w:rsid w:val="002F441E"/>
    <w:rsid w:val="00301137"/>
    <w:rsid w:val="003066BC"/>
    <w:rsid w:val="00313F94"/>
    <w:rsid w:val="003322F1"/>
    <w:rsid w:val="00336DA5"/>
    <w:rsid w:val="00414A4B"/>
    <w:rsid w:val="004565AC"/>
    <w:rsid w:val="00462789"/>
    <w:rsid w:val="0047082F"/>
    <w:rsid w:val="004B5BB3"/>
    <w:rsid w:val="004D1264"/>
    <w:rsid w:val="004D5DBD"/>
    <w:rsid w:val="004F239F"/>
    <w:rsid w:val="00504C09"/>
    <w:rsid w:val="0056691A"/>
    <w:rsid w:val="005B2983"/>
    <w:rsid w:val="005C74CF"/>
    <w:rsid w:val="00655D35"/>
    <w:rsid w:val="006725F9"/>
    <w:rsid w:val="006B71AE"/>
    <w:rsid w:val="00710A14"/>
    <w:rsid w:val="00714DCE"/>
    <w:rsid w:val="007449B1"/>
    <w:rsid w:val="007C79D2"/>
    <w:rsid w:val="007F3B96"/>
    <w:rsid w:val="008207FC"/>
    <w:rsid w:val="00830774"/>
    <w:rsid w:val="009105D2"/>
    <w:rsid w:val="00926C8C"/>
    <w:rsid w:val="00950C11"/>
    <w:rsid w:val="009A1910"/>
    <w:rsid w:val="009A49E9"/>
    <w:rsid w:val="009D2CFD"/>
    <w:rsid w:val="00A3209A"/>
    <w:rsid w:val="00AA34D4"/>
    <w:rsid w:val="00B03404"/>
    <w:rsid w:val="00B80233"/>
    <w:rsid w:val="00B81220"/>
    <w:rsid w:val="00B94D71"/>
    <w:rsid w:val="00BA45E4"/>
    <w:rsid w:val="00BE7BEA"/>
    <w:rsid w:val="00C9234E"/>
    <w:rsid w:val="00CC6294"/>
    <w:rsid w:val="00CF1629"/>
    <w:rsid w:val="00D2194A"/>
    <w:rsid w:val="00D317E0"/>
    <w:rsid w:val="00D36CBB"/>
    <w:rsid w:val="00D54B6B"/>
    <w:rsid w:val="00D54CC1"/>
    <w:rsid w:val="00D67A8A"/>
    <w:rsid w:val="00DD00B1"/>
    <w:rsid w:val="00DD4820"/>
    <w:rsid w:val="00DD6BA1"/>
    <w:rsid w:val="00DF24E8"/>
    <w:rsid w:val="00DF2C91"/>
    <w:rsid w:val="00E05287"/>
    <w:rsid w:val="00E27AE1"/>
    <w:rsid w:val="00E5779D"/>
    <w:rsid w:val="00E943DA"/>
    <w:rsid w:val="00EB705A"/>
    <w:rsid w:val="00EF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E7700-4B22-45EA-B8DA-BB28F374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29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D54B6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lid-translationtranslation">
    <w:name w:val="tlid-translation translation"/>
    <w:basedOn w:val="Domylnaczcionkaakapitu"/>
    <w:rsid w:val="00D54B6B"/>
  </w:style>
  <w:style w:type="paragraph" w:customStyle="1" w:styleId="Standard">
    <w:name w:val="Standard"/>
    <w:rsid w:val="005B298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298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4B5B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73A501-1116-4428-A980-ACFCC7FD27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3FB50F-CAB0-43BC-8F63-28B7E134F2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95659A-99E5-479C-A058-29483E49F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creator>Monika</dc:creator>
  <cp:lastModifiedBy>Maciej</cp:lastModifiedBy>
  <cp:revision>3</cp:revision>
  <cp:lastPrinted>2012-01-27T06:28:00Z</cp:lastPrinted>
  <dcterms:created xsi:type="dcterms:W3CDTF">2022-05-12T11:44:00Z</dcterms:created>
  <dcterms:modified xsi:type="dcterms:W3CDTF">2022-10-17T13:41:00Z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ContentTypeId">
    <vt:lpwstr>0x010100829AFC5AF3A18146AD987D1FB1145B71</vt:lpwstr>
  </property>
</Properties>
</file>