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B39D826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4525DC88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588A261F" w14:textId="77777777" w:rsidR="00B23C3C" w:rsidRDefault="00B23C3C" w:rsidP="00B23C3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bookmarkStart w:id="0" w:name="_GoBack"/>
      <w:bookmarkEnd w:id="0"/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BA1DA1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218EB738" w:rsidR="00E05287" w:rsidRPr="00E05287" w:rsidRDefault="2AA18123" w:rsidP="2BA1DA1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2</w:t>
            </w:r>
          </w:p>
        </w:tc>
      </w:tr>
      <w:tr w:rsidR="00E05287" w:rsidRPr="00E05287" w14:paraId="1595C287" w14:textId="77777777" w:rsidTr="2BA1DA1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177A7A3" w:rsidR="00E05287" w:rsidRPr="00E05287" w:rsidRDefault="00032B19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ERP2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systems</w:t>
            </w:r>
            <w:proofErr w:type="spellEnd"/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BA1DA1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3DE91D8C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BA1DA1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69E72D35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</w:p>
        </w:tc>
      </w:tr>
      <w:tr w:rsidR="00E05287" w:rsidRPr="00E05287" w14:paraId="53128261" w14:textId="77777777" w:rsidTr="2BA1DA1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BA1DA1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33B4790C" w:rsidR="00E05287" w:rsidRPr="00E05287" w:rsidRDefault="2BA1DA1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BA1DA1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BA1DA13">
        <w:trPr>
          <w:trHeight w:val="1365"/>
        </w:trPr>
        <w:tc>
          <w:tcPr>
            <w:tcW w:w="9640" w:type="dxa"/>
          </w:tcPr>
          <w:p w14:paraId="5E4BEC57" w14:textId="70EEE6C6" w:rsidR="00714DCE" w:rsidRDefault="2AA18123" w:rsidP="2BA1DA1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2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39835625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221208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511AA26F" w14:textId="77777777" w:rsidR="00032B19" w:rsidRPr="00C76DE0" w:rsidRDefault="00032B19" w:rsidP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32B19" w:rsidRPr="00C76DE0" w14:paraId="0CD08D3D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D65AE3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B6972C9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76544F6" w14:textId="766919CC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3313773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7C00F219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C708FE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9B0DC13" w14:textId="61CBC422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40F7C30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32B19" w:rsidRPr="00C76DE0" w14:paraId="4DEE5B83" w14:textId="77777777" w:rsidTr="00243FCE">
        <w:tc>
          <w:tcPr>
            <w:tcW w:w="1941" w:type="dxa"/>
            <w:shd w:val="clear" w:color="auto" w:fill="DBE5F1"/>
            <w:vAlign w:val="center"/>
          </w:tcPr>
          <w:p w14:paraId="4B54A922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9E96787" w14:textId="78CD31FA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14:paraId="5A356847" w14:textId="77777777" w:rsidR="00032B19" w:rsidRPr="00C76DE0" w:rsidRDefault="00032B19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E8CA5D3" w14:textId="77777777" w:rsidR="00032B19" w:rsidRDefault="00032B1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BA1DA1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BA1DA1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7E7D2FA9" w:rsidR="2AA18123" w:rsidRDefault="2AA18123" w:rsidP="2BA1DA1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BA1DA1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 2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6DD2CC7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6DD2CC7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6DD2CC7F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6DD2CC7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4627FE7D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1E2CDB83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482FE36D" w:rsidR="00714DCE" w:rsidRDefault="6DD2CC7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6DD2CC7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714DCE" w14:paraId="1231BE67" w14:textId="77777777" w:rsidTr="6DD2CC7F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6DD2CC7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6BF9A7A0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CBA545D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2E35B82D" w:rsidR="00714DCE" w:rsidRDefault="6DD2CC7F" w:rsidP="6DD2CC7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6DD2CC7F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6DD2CC7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6DD2CC7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6DD2CC7F">
        <w:trPr>
          <w:trHeight w:val="1136"/>
        </w:trPr>
        <w:tc>
          <w:tcPr>
            <w:tcW w:w="9622" w:type="dxa"/>
          </w:tcPr>
          <w:p w14:paraId="0C800CA4" w14:textId="33DD832A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lastRenderedPageBreak/>
              <w:t>Systemy informatyczne handlu elektronicznego.</w:t>
            </w:r>
          </w:p>
          <w:p w14:paraId="4A786A7E" w14:textId="2FB961C2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Obsługa relacji z klientami CRM.</w:t>
            </w:r>
          </w:p>
          <w:p w14:paraId="4EA1ADAC" w14:textId="56C4011E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Proces obsługi łańcuchów dostaw SCM.</w:t>
            </w:r>
          </w:p>
          <w:p w14:paraId="02AF3D2E" w14:textId="3FBDDF13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WF.</w:t>
            </w:r>
          </w:p>
          <w:p w14:paraId="13D6F1FB" w14:textId="219A1747" w:rsidR="00714DCE" w:rsidRDefault="2BA1DA13" w:rsidP="6DD2CC7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6DD2CC7F">
              <w:rPr>
                <w:rFonts w:ascii="Arial" w:eastAsia="Arial" w:hAnsi="Arial" w:cs="Arial"/>
                <w:color w:val="000000" w:themeColor="text1"/>
              </w:rPr>
              <w:t>Charakterystyka systemów informatycznych typu MES i APS.</w:t>
            </w:r>
          </w:p>
          <w:p w14:paraId="044CD9FE" w14:textId="3085A38B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typu BI.</w:t>
            </w:r>
          </w:p>
          <w:p w14:paraId="57C0D796" w14:textId="03691518" w:rsidR="00714DCE" w:rsidRDefault="2BA1DA13" w:rsidP="2BA1DA13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rPr>
                <w:color w:val="000000" w:themeColor="text1"/>
              </w:rPr>
            </w:pPr>
            <w:r w:rsidRPr="2BA1DA13">
              <w:rPr>
                <w:rFonts w:ascii="Arial" w:eastAsia="Arial" w:hAnsi="Arial" w:cs="Arial"/>
                <w:color w:val="000000" w:themeColor="text1"/>
              </w:rPr>
              <w:t>Systemy informatyczne gospodarowania wiedzą (znaczenie wiedzy w zarządzaniu, modele gospodarowania wiedzą, zastosowania informatyki w gospodarowaniu wiedzą)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19762F7B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7981FB00" w14:textId="7AE0C889" w:rsidR="00714DCE" w:rsidRDefault="2AA18123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  <w:p w14:paraId="271CA723" w14:textId="77756BF8" w:rsidR="00714DCE" w:rsidRDefault="19762F7B" w:rsidP="19762F7B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Zbigniew J. Klonowski, Systemy informatyczne zarządzania przedsiębiorstwem, Oficyna Wydawnicza Politechniki Wrocławskiej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5CF4315" w14:textId="77777777" w:rsidTr="19762F7B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25E155B1" w14:textId="0DBA8592" w:rsidR="00714DCE" w:rsidRPr="00032B19" w:rsidRDefault="2AA18123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032B19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  <w:p w14:paraId="3CB648E9" w14:textId="36865AEC" w:rsidR="00714DCE" w:rsidRDefault="19762F7B" w:rsidP="19762F7B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color w:val="000000" w:themeColor="text1"/>
              </w:rPr>
            </w:pPr>
            <w:r w:rsidRPr="19762F7B">
              <w:rPr>
                <w:rFonts w:ascii="Arial" w:eastAsia="Arial" w:hAnsi="Arial" w:cs="Arial"/>
                <w:color w:val="000000" w:themeColor="text1"/>
              </w:rPr>
              <w:t>Zintegrowane systemy zarządzania ERP/ERP II, Przemysław Lech, Warszawa 2003</w:t>
            </w:r>
          </w:p>
        </w:tc>
      </w:tr>
    </w:tbl>
    <w:p w14:paraId="0C178E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0395D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6DD2CC7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61559C6F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D29A719" w14:textId="77777777" w:rsidTr="6DD2CC7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7A1D2A04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6DD2CC7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6DD2CC7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10972BCC" w:rsidR="00714DCE" w:rsidRDefault="00C513A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61B59D1" w14:textId="77777777" w:rsidTr="6DD2CC7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6DD2CC7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0E12A924" w:rsidR="00714DCE" w:rsidRDefault="00C513A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3D4F6784" w14:textId="77777777" w:rsidTr="6DD2CC7F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5916F983" w:rsidR="00714DCE" w:rsidRDefault="6DD2CC7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6DD2CC7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1637B343" w14:textId="77777777" w:rsidTr="6DD2CC7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6FC8868F" w:rsidR="00714DCE" w:rsidRDefault="00C513AE" w:rsidP="6DD2CC7F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</w:tr>
      <w:tr w:rsidR="00714DCE" w14:paraId="06A3514F" w14:textId="77777777" w:rsidTr="6DD2CC7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5A0A0703" w:rsidR="00714DCE" w:rsidRDefault="2BA1DA1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BA1DA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889DA" w14:textId="77777777" w:rsidR="00424D78" w:rsidRDefault="00424D78">
      <w:pPr>
        <w:spacing w:after="0" w:line="240" w:lineRule="auto"/>
      </w:pPr>
      <w:r>
        <w:separator/>
      </w:r>
    </w:p>
  </w:endnote>
  <w:endnote w:type="continuationSeparator" w:id="0">
    <w:p w14:paraId="4BC5E3A2" w14:textId="77777777" w:rsidR="00424D78" w:rsidRDefault="0042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6C98FF7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3C3C">
      <w:rPr>
        <w:noProof/>
      </w:rPr>
      <w:t>5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7E195" w14:textId="77777777" w:rsidR="00424D78" w:rsidRDefault="00424D78">
      <w:pPr>
        <w:spacing w:after="0" w:line="240" w:lineRule="auto"/>
      </w:pPr>
      <w:r>
        <w:separator/>
      </w:r>
    </w:p>
  </w:footnote>
  <w:footnote w:type="continuationSeparator" w:id="0">
    <w:p w14:paraId="58E4848C" w14:textId="77777777" w:rsidR="00424D78" w:rsidRDefault="0042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7D55"/>
    <w:multiLevelType w:val="hybridMultilevel"/>
    <w:tmpl w:val="99A49FAE"/>
    <w:lvl w:ilvl="0" w:tplc="72BAC4F0">
      <w:start w:val="1"/>
      <w:numFmt w:val="decimal"/>
      <w:lvlText w:val="%1."/>
      <w:lvlJc w:val="left"/>
      <w:pPr>
        <w:ind w:left="720" w:hanging="360"/>
      </w:pPr>
    </w:lvl>
    <w:lvl w:ilvl="1" w:tplc="ACA0EEDC">
      <w:start w:val="1"/>
      <w:numFmt w:val="lowerLetter"/>
      <w:lvlText w:val="%2."/>
      <w:lvlJc w:val="left"/>
      <w:pPr>
        <w:ind w:left="1440" w:hanging="360"/>
      </w:pPr>
    </w:lvl>
    <w:lvl w:ilvl="2" w:tplc="F7B8D7A2">
      <w:start w:val="1"/>
      <w:numFmt w:val="lowerRoman"/>
      <w:lvlText w:val="%3."/>
      <w:lvlJc w:val="right"/>
      <w:pPr>
        <w:ind w:left="2160" w:hanging="180"/>
      </w:pPr>
    </w:lvl>
    <w:lvl w:ilvl="3" w:tplc="15F84780">
      <w:start w:val="1"/>
      <w:numFmt w:val="decimal"/>
      <w:lvlText w:val="%4."/>
      <w:lvlJc w:val="left"/>
      <w:pPr>
        <w:ind w:left="2880" w:hanging="360"/>
      </w:pPr>
    </w:lvl>
    <w:lvl w:ilvl="4" w:tplc="8DBCFC50">
      <w:start w:val="1"/>
      <w:numFmt w:val="lowerLetter"/>
      <w:lvlText w:val="%5."/>
      <w:lvlJc w:val="left"/>
      <w:pPr>
        <w:ind w:left="3600" w:hanging="360"/>
      </w:pPr>
    </w:lvl>
    <w:lvl w:ilvl="5" w:tplc="3550AC66">
      <w:start w:val="1"/>
      <w:numFmt w:val="lowerRoman"/>
      <w:lvlText w:val="%6."/>
      <w:lvlJc w:val="right"/>
      <w:pPr>
        <w:ind w:left="4320" w:hanging="180"/>
      </w:pPr>
    </w:lvl>
    <w:lvl w:ilvl="6" w:tplc="6DE438A6">
      <w:start w:val="1"/>
      <w:numFmt w:val="decimal"/>
      <w:lvlText w:val="%7."/>
      <w:lvlJc w:val="left"/>
      <w:pPr>
        <w:ind w:left="5040" w:hanging="360"/>
      </w:pPr>
    </w:lvl>
    <w:lvl w:ilvl="7" w:tplc="8A00A11C">
      <w:start w:val="1"/>
      <w:numFmt w:val="lowerLetter"/>
      <w:lvlText w:val="%8."/>
      <w:lvlJc w:val="left"/>
      <w:pPr>
        <w:ind w:left="5760" w:hanging="360"/>
      </w:pPr>
    </w:lvl>
    <w:lvl w:ilvl="8" w:tplc="159C3F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73E79"/>
    <w:multiLevelType w:val="hybridMultilevel"/>
    <w:tmpl w:val="5C50D132"/>
    <w:lvl w:ilvl="0" w:tplc="FC1EA458">
      <w:start w:val="1"/>
      <w:numFmt w:val="decimal"/>
      <w:lvlText w:val="%1."/>
      <w:lvlJc w:val="left"/>
      <w:pPr>
        <w:ind w:left="720" w:hanging="360"/>
      </w:pPr>
    </w:lvl>
    <w:lvl w:ilvl="1" w:tplc="65BC6E48">
      <w:start w:val="1"/>
      <w:numFmt w:val="lowerLetter"/>
      <w:lvlText w:val="%2."/>
      <w:lvlJc w:val="left"/>
      <w:pPr>
        <w:ind w:left="1440" w:hanging="360"/>
      </w:pPr>
    </w:lvl>
    <w:lvl w:ilvl="2" w:tplc="398870A2">
      <w:start w:val="1"/>
      <w:numFmt w:val="lowerRoman"/>
      <w:lvlText w:val="%3."/>
      <w:lvlJc w:val="right"/>
      <w:pPr>
        <w:ind w:left="2160" w:hanging="180"/>
      </w:pPr>
    </w:lvl>
    <w:lvl w:ilvl="3" w:tplc="8D30F2AA">
      <w:start w:val="1"/>
      <w:numFmt w:val="decimal"/>
      <w:lvlText w:val="%4."/>
      <w:lvlJc w:val="left"/>
      <w:pPr>
        <w:ind w:left="2880" w:hanging="360"/>
      </w:pPr>
    </w:lvl>
    <w:lvl w:ilvl="4" w:tplc="1CAAF934">
      <w:start w:val="1"/>
      <w:numFmt w:val="lowerLetter"/>
      <w:lvlText w:val="%5."/>
      <w:lvlJc w:val="left"/>
      <w:pPr>
        <w:ind w:left="3600" w:hanging="360"/>
      </w:pPr>
    </w:lvl>
    <w:lvl w:ilvl="5" w:tplc="CB68CC50">
      <w:start w:val="1"/>
      <w:numFmt w:val="lowerRoman"/>
      <w:lvlText w:val="%6."/>
      <w:lvlJc w:val="right"/>
      <w:pPr>
        <w:ind w:left="4320" w:hanging="180"/>
      </w:pPr>
    </w:lvl>
    <w:lvl w:ilvl="6" w:tplc="BF246848">
      <w:start w:val="1"/>
      <w:numFmt w:val="decimal"/>
      <w:lvlText w:val="%7."/>
      <w:lvlJc w:val="left"/>
      <w:pPr>
        <w:ind w:left="5040" w:hanging="360"/>
      </w:pPr>
    </w:lvl>
    <w:lvl w:ilvl="7" w:tplc="FAE6CAEE">
      <w:start w:val="1"/>
      <w:numFmt w:val="lowerLetter"/>
      <w:lvlText w:val="%8."/>
      <w:lvlJc w:val="left"/>
      <w:pPr>
        <w:ind w:left="5760" w:hanging="360"/>
      </w:pPr>
    </w:lvl>
    <w:lvl w:ilvl="8" w:tplc="870EAF2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7B12"/>
    <w:multiLevelType w:val="hybridMultilevel"/>
    <w:tmpl w:val="F0F47924"/>
    <w:lvl w:ilvl="0" w:tplc="E15055D8">
      <w:start w:val="1"/>
      <w:numFmt w:val="decimal"/>
      <w:lvlText w:val="%1."/>
      <w:lvlJc w:val="left"/>
      <w:pPr>
        <w:ind w:left="720" w:hanging="360"/>
      </w:pPr>
    </w:lvl>
    <w:lvl w:ilvl="1" w:tplc="B7DCEF74">
      <w:start w:val="1"/>
      <w:numFmt w:val="lowerLetter"/>
      <w:lvlText w:val="%2."/>
      <w:lvlJc w:val="left"/>
      <w:pPr>
        <w:ind w:left="1440" w:hanging="360"/>
      </w:pPr>
    </w:lvl>
    <w:lvl w:ilvl="2" w:tplc="DB1A13EE">
      <w:start w:val="1"/>
      <w:numFmt w:val="lowerRoman"/>
      <w:lvlText w:val="%3."/>
      <w:lvlJc w:val="right"/>
      <w:pPr>
        <w:ind w:left="2160" w:hanging="180"/>
      </w:pPr>
    </w:lvl>
    <w:lvl w:ilvl="3" w:tplc="FC9C8048">
      <w:start w:val="1"/>
      <w:numFmt w:val="decimal"/>
      <w:lvlText w:val="%4."/>
      <w:lvlJc w:val="left"/>
      <w:pPr>
        <w:ind w:left="2880" w:hanging="360"/>
      </w:pPr>
    </w:lvl>
    <w:lvl w:ilvl="4" w:tplc="E03CD83C">
      <w:start w:val="1"/>
      <w:numFmt w:val="lowerLetter"/>
      <w:lvlText w:val="%5."/>
      <w:lvlJc w:val="left"/>
      <w:pPr>
        <w:ind w:left="3600" w:hanging="360"/>
      </w:pPr>
    </w:lvl>
    <w:lvl w:ilvl="5" w:tplc="09BA9B9E">
      <w:start w:val="1"/>
      <w:numFmt w:val="lowerRoman"/>
      <w:lvlText w:val="%6."/>
      <w:lvlJc w:val="right"/>
      <w:pPr>
        <w:ind w:left="4320" w:hanging="180"/>
      </w:pPr>
    </w:lvl>
    <w:lvl w:ilvl="6" w:tplc="A19C59EA">
      <w:start w:val="1"/>
      <w:numFmt w:val="decimal"/>
      <w:lvlText w:val="%7."/>
      <w:lvlJc w:val="left"/>
      <w:pPr>
        <w:ind w:left="5040" w:hanging="360"/>
      </w:pPr>
    </w:lvl>
    <w:lvl w:ilvl="7" w:tplc="C6A67156">
      <w:start w:val="1"/>
      <w:numFmt w:val="lowerLetter"/>
      <w:lvlText w:val="%8."/>
      <w:lvlJc w:val="left"/>
      <w:pPr>
        <w:ind w:left="5760" w:hanging="360"/>
      </w:pPr>
    </w:lvl>
    <w:lvl w:ilvl="8" w:tplc="4C2807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2B19"/>
    <w:rsid w:val="00085139"/>
    <w:rsid w:val="001006DF"/>
    <w:rsid w:val="001065A5"/>
    <w:rsid w:val="00120130"/>
    <w:rsid w:val="001F4795"/>
    <w:rsid w:val="002C5825"/>
    <w:rsid w:val="003066BC"/>
    <w:rsid w:val="003322F1"/>
    <w:rsid w:val="00336DA5"/>
    <w:rsid w:val="00424D78"/>
    <w:rsid w:val="0047082F"/>
    <w:rsid w:val="0056691A"/>
    <w:rsid w:val="006B71AE"/>
    <w:rsid w:val="00714DCE"/>
    <w:rsid w:val="007F3B96"/>
    <w:rsid w:val="008056F1"/>
    <w:rsid w:val="00843256"/>
    <w:rsid w:val="008E2ED3"/>
    <w:rsid w:val="009105D2"/>
    <w:rsid w:val="009CADA6"/>
    <w:rsid w:val="00AA34D4"/>
    <w:rsid w:val="00B23C3C"/>
    <w:rsid w:val="00B563A3"/>
    <w:rsid w:val="00B96615"/>
    <w:rsid w:val="00C13666"/>
    <w:rsid w:val="00C513AE"/>
    <w:rsid w:val="00C9234E"/>
    <w:rsid w:val="00D54CC1"/>
    <w:rsid w:val="00DF2C91"/>
    <w:rsid w:val="00E05287"/>
    <w:rsid w:val="00EF38A8"/>
    <w:rsid w:val="00F552DB"/>
    <w:rsid w:val="0322C724"/>
    <w:rsid w:val="071BAFFF"/>
    <w:rsid w:val="0E52A0C5"/>
    <w:rsid w:val="142CADE1"/>
    <w:rsid w:val="14344B24"/>
    <w:rsid w:val="15D01B85"/>
    <w:rsid w:val="19762F7B"/>
    <w:rsid w:val="266D996B"/>
    <w:rsid w:val="280969CC"/>
    <w:rsid w:val="2A553521"/>
    <w:rsid w:val="2AA18123"/>
    <w:rsid w:val="2BA1DA13"/>
    <w:rsid w:val="30D62F5F"/>
    <w:rsid w:val="31B35AA6"/>
    <w:rsid w:val="32946AD6"/>
    <w:rsid w:val="334F2B07"/>
    <w:rsid w:val="34301E91"/>
    <w:rsid w:val="4AA11E89"/>
    <w:rsid w:val="52BF1BC2"/>
    <w:rsid w:val="56D79423"/>
    <w:rsid w:val="5ACA2DA7"/>
    <w:rsid w:val="5C65FE08"/>
    <w:rsid w:val="5D46D5A7"/>
    <w:rsid w:val="64A38AC7"/>
    <w:rsid w:val="6538BF2F"/>
    <w:rsid w:val="664B31E3"/>
    <w:rsid w:val="66D48F90"/>
    <w:rsid w:val="692E6747"/>
    <w:rsid w:val="698E406D"/>
    <w:rsid w:val="6BCA6482"/>
    <w:rsid w:val="6DD2CC7F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032B19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B23C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5</cp:revision>
  <cp:lastPrinted>2012-01-27T16:28:00Z</cp:lastPrinted>
  <dcterms:created xsi:type="dcterms:W3CDTF">2022-07-01T10:24:00Z</dcterms:created>
  <dcterms:modified xsi:type="dcterms:W3CDTF">2022-10-17T13:17:00Z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