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1D4" w:rsidRPr="00AC3523" w:rsidRDefault="00B531D4" w:rsidP="00B531D4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B531D4" w:rsidRDefault="00B531D4" w:rsidP="00B531D4">
      <w:pPr>
        <w:jc w:val="center"/>
      </w:pPr>
    </w:p>
    <w:p w:rsidR="00B531D4" w:rsidRDefault="00B531D4" w:rsidP="00B531D4">
      <w:pPr>
        <w:jc w:val="center"/>
      </w:pPr>
    </w:p>
    <w:p w:rsidR="00B531D4" w:rsidRDefault="00B531D4" w:rsidP="00B531D4">
      <w:pPr>
        <w:jc w:val="center"/>
      </w:pPr>
      <w:r>
        <w:t>KARTA KURSU (realizowanego w specjalności)</w:t>
      </w:r>
    </w:p>
    <w:p w:rsidR="00B531D4" w:rsidRDefault="00B531D4" w:rsidP="00B531D4">
      <w:pPr>
        <w:jc w:val="center"/>
      </w:pPr>
      <w:r>
        <w:t>Bezpieczeństwo techniczne</w:t>
      </w:r>
    </w:p>
    <w:p w:rsidR="00B531D4" w:rsidRDefault="00B531D4" w:rsidP="00B531D4">
      <w:pPr>
        <w:jc w:val="center"/>
      </w:pPr>
      <w:r>
        <w:t>(nazwa specjalności)</w:t>
      </w:r>
    </w:p>
    <w:p w:rsidR="00B531D4" w:rsidRDefault="00B531D4" w:rsidP="00B531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B531D4" w:rsidRDefault="00B531D4" w:rsidP="00B531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18"/>
          <w:szCs w:val="20"/>
          <w:lang w:eastAsia="pl-PL"/>
        </w:rPr>
      </w:pPr>
    </w:p>
    <w:p w:rsidR="00B531D4" w:rsidRDefault="00B531D4" w:rsidP="00B531D4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531D4" w:rsidTr="00B531D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Bezpieczeństwo elektroenergetyczne</w:t>
            </w:r>
          </w:p>
        </w:tc>
      </w:tr>
      <w:tr w:rsidR="00B531D4" w:rsidTr="00B531D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hAnsi="Arial" w:cs="Arial"/>
                <w:color w:val="353536"/>
                <w:sz w:val="18"/>
                <w:szCs w:val="20"/>
                <w:shd w:val="clear" w:color="auto" w:fill="EDEEF0"/>
              </w:rPr>
            </w:pPr>
            <w:r>
              <w:rPr>
                <w:rStyle w:val="word"/>
                <w:rFonts w:ascii="Arial" w:hAnsi="Arial" w:cs="Arial"/>
                <w:sz w:val="18"/>
                <w:szCs w:val="20"/>
              </w:rPr>
              <w:t xml:space="preserve">Energy </w:t>
            </w:r>
            <w:proofErr w:type="spellStart"/>
            <w:r>
              <w:rPr>
                <w:rStyle w:val="word"/>
                <w:rFonts w:ascii="Arial" w:hAnsi="Arial" w:cs="Arial"/>
                <w:sz w:val="18"/>
                <w:szCs w:val="20"/>
              </w:rPr>
              <w:t>security</w:t>
            </w:r>
            <w:proofErr w:type="spellEnd"/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531D4" w:rsidTr="00B531D4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Wiktor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Hudy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B531D4" w:rsidTr="00B531D4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Wiktor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Hudy</w:t>
            </w:r>
            <w:proofErr w:type="spellEnd"/>
          </w:p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dr inż. Piotr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Migo</w:t>
            </w:r>
            <w:proofErr w:type="spellEnd"/>
          </w:p>
        </w:tc>
      </w:tr>
      <w:tr w:rsidR="00B531D4" w:rsidTr="00B531D4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531D4" w:rsidTr="00B531D4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B531D4" w:rsidRDefault="00B531D4" w:rsidP="00B531D4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Celem kształcenia w zakresie kursu jest zapoznanie Studentów z przypadkami szeroko pojętego bezpieczeństwa elektroenergetycznego. Na zajęciach omawiane są m.in. tematy dywersyfikacji dostaw surowców energetycznych, produkcji energii we własnym zakresie państwa, niezależności energetycznej. Studenci zostaną zapoznani z przypadkami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lockdown’u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przeciwdziałaniu tego typu zagrożeniom.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Pr="00C76DE0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B531D4" w:rsidRPr="00C76DE0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531D4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531D4" w:rsidRPr="00C76DE0" w:rsidRDefault="00FF4375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531D4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531D4" w:rsidRPr="00C76DE0" w:rsidRDefault="00FF4375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531D4" w:rsidRPr="00C76DE0" w:rsidTr="00064740">
        <w:tc>
          <w:tcPr>
            <w:tcW w:w="1941" w:type="dxa"/>
            <w:shd w:val="clear" w:color="auto" w:fill="DBE5F1"/>
            <w:vAlign w:val="center"/>
          </w:tcPr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531D4" w:rsidRPr="00C76DE0" w:rsidRDefault="00FF4375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  <w:bookmarkStart w:id="0" w:name="_GoBack"/>
            <w:bookmarkEnd w:id="0"/>
          </w:p>
          <w:p w:rsidR="00B531D4" w:rsidRPr="00C76DE0" w:rsidRDefault="00B531D4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0"/>
        <w:gridCol w:w="5008"/>
        <w:gridCol w:w="2256"/>
      </w:tblGrid>
      <w:tr w:rsidR="00B531D4" w:rsidTr="00B531D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531D4" w:rsidTr="00B531D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W01 </w:t>
            </w:r>
            <w:r>
              <w:rPr>
                <w:rFonts w:ascii="Arial" w:hAnsi="Arial" w:cs="Arial"/>
                <w:sz w:val="18"/>
                <w:szCs w:val="20"/>
              </w:rPr>
              <w:t xml:space="preserve">zna najważniejsze pojęcia i terminy stosowane </w:t>
            </w:r>
            <w:r>
              <w:rPr>
                <w:rFonts w:ascii="Arial" w:hAnsi="Arial" w:cs="Arial"/>
                <w:sz w:val="18"/>
                <w:szCs w:val="20"/>
              </w:rPr>
              <w:br/>
              <w:t>w przepisach oraz dokumentach dotyczących bezpieczeństwa elektroenergetycznego,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 posiada wiedzę dotyczącą dywersyfikacji  dostaw surowców i energii.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531D4" w:rsidTr="00B531D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531D4" w:rsidTr="00B531D4">
        <w:trPr>
          <w:cantSplit/>
          <w:trHeight w:val="168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 potrafi wyjaśnić znaczenie pojęć i terminów obowiązujących w przepisach i/lub dokumentacji, która jest stosowana w przypadku awarii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elektroenergetycnych</w:t>
            </w:r>
            <w:proofErr w:type="spellEnd"/>
          </w:p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wysunąć wnioski, które będą zapobiegać w przyszłości awariom energetycznym.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U05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4913"/>
        <w:gridCol w:w="2302"/>
      </w:tblGrid>
      <w:tr w:rsidR="00B531D4" w:rsidTr="00B531D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B531D4" w:rsidTr="00B531D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 umie sformułować i wyrazić w formie pisemnej i/lub ustnej opinie dotyczące zagrożeń, które mogą wynikać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 zaistniałej awarii w technice, </w:t>
            </w:r>
          </w:p>
          <w:p w:rsidR="00B531D4" w:rsidRDefault="00B531D4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B531D4" w:rsidRDefault="00B531D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 umie przewidzieć zarówno skutki społeczne jak </w:t>
            </w:r>
            <w:r>
              <w:rPr>
                <w:rFonts w:ascii="Arial" w:hAnsi="Arial" w:cs="Arial"/>
                <w:sz w:val="18"/>
                <w:szCs w:val="20"/>
              </w:rPr>
              <w:br/>
              <w:t>i środowiskowe zaistniałej awarii w technice,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531D4" w:rsidRDefault="00B531D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531D4" w:rsidTr="00B531D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B531D4" w:rsidTr="00B531D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B531D4" w:rsidTr="00B531D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B531D4" w:rsidTr="00B531D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trike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0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Zajęcia prowadzone są w formie wykładu akademickiego. </w:t>
            </w:r>
          </w:p>
          <w:p w:rsidR="00B531D4" w:rsidRDefault="00B531D4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B531D4" w:rsidTr="00B531D4">
        <w:trPr>
          <w:cantSplit/>
          <w:trHeight w:val="1616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 – 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B531D4" w:rsidTr="00B531D4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44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B531D4" w:rsidTr="00B531D4">
        <w:trPr>
          <w:cantSplit/>
          <w:trHeight w:val="259"/>
        </w:trPr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531D4" w:rsidRDefault="00B531D4" w:rsidP="00B531D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B531D4" w:rsidRDefault="00B531D4" w:rsidP="00B531D4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531D4" w:rsidTr="00B531D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B531D4" w:rsidRDefault="00B531D4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Według regulaminu studiów zatwierdzonego przez Uniwersytet Pedagogicznym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  <w:t>im. KEN w Krakowie.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531D4" w:rsidTr="00B531D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531D4" w:rsidRDefault="00B531D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20"/>
                <w:lang w:eastAsia="pl-PL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Elektroenergetyka w Polsce</w:t>
            </w:r>
          </w:p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Dostawy energii i surowców do jej produkcji</w:t>
            </w:r>
          </w:p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Dywersyfikacja dostaw</w:t>
            </w:r>
          </w:p>
          <w:p w:rsidR="00B531D4" w:rsidRDefault="00B531D4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Skutki i wychodzenie z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Lockdown’u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energetycznego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69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531D4" w:rsidRDefault="00B531D4" w:rsidP="0006474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Ustawa o Prawie energetycznym art 3 p. 16</w:t>
            </w:r>
          </w:p>
          <w:p w:rsidR="00B531D4" w:rsidRDefault="00B531D4" w:rsidP="0006474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Branżowe materiały prasowe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531D4" w:rsidTr="00B531D4">
        <w:trPr>
          <w:trHeight w:val="148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531D4" w:rsidRDefault="00B531D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B531D4" w:rsidTr="00B531D4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B531D4" w:rsidTr="00B531D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531D4" w:rsidTr="00B531D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5</w:t>
            </w:r>
          </w:p>
        </w:tc>
      </w:tr>
      <w:tr w:rsidR="00B531D4" w:rsidTr="00B531D4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B531D4" w:rsidTr="00B531D4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B531D4" w:rsidTr="00B531D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B531D4" w:rsidTr="00B531D4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531D4" w:rsidTr="00B531D4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B531D4" w:rsidTr="00B531D4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531D4" w:rsidRDefault="00B531D4">
            <w:pPr>
              <w:suppressAutoHyphens/>
              <w:spacing w:after="0"/>
              <w:ind w:left="3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1</w:t>
            </w:r>
          </w:p>
        </w:tc>
      </w:tr>
    </w:tbl>
    <w:p w:rsidR="00B531D4" w:rsidRDefault="00B531D4" w:rsidP="00B531D4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B531D4" w:rsidRDefault="00B531D4" w:rsidP="00B531D4">
      <w:pPr>
        <w:rPr>
          <w:sz w:val="22"/>
        </w:rPr>
      </w:pPr>
    </w:p>
    <w:p w:rsidR="00156AB0" w:rsidRPr="00B531D4" w:rsidRDefault="00156AB0">
      <w:pPr>
        <w:rPr>
          <w:sz w:val="22"/>
          <w:szCs w:val="24"/>
        </w:rPr>
      </w:pPr>
    </w:p>
    <w:sectPr w:rsidR="00156AB0" w:rsidRPr="00B53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92C66"/>
    <w:multiLevelType w:val="hybridMultilevel"/>
    <w:tmpl w:val="F1CCA5CC"/>
    <w:lvl w:ilvl="0" w:tplc="26F4DEDA">
      <w:start w:val="1"/>
      <w:numFmt w:val="decimal"/>
      <w:lvlText w:val="%1.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7A9A48CB"/>
    <w:multiLevelType w:val="hybridMultilevel"/>
    <w:tmpl w:val="93105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10"/>
    <w:rsid w:val="00156AB0"/>
    <w:rsid w:val="002B592C"/>
    <w:rsid w:val="0069037D"/>
    <w:rsid w:val="00826010"/>
    <w:rsid w:val="00B25BB1"/>
    <w:rsid w:val="00B531D4"/>
    <w:rsid w:val="00F77A35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F37B"/>
  <w15:chartTrackingRefBased/>
  <w15:docId w15:val="{93F6D50F-C2FC-46DB-942A-EB081402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31D4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1D4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B531D4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531D4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B531D4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B531D4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ord">
    <w:name w:val="word"/>
    <w:rsid w:val="00B531D4"/>
  </w:style>
  <w:style w:type="paragraph" w:customStyle="1" w:styleId="Standard">
    <w:name w:val="Standard"/>
    <w:rsid w:val="00B531D4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524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2022-02-21T14:26:00Z</dcterms:created>
  <dcterms:modified xsi:type="dcterms:W3CDTF">2022-03-09T12:13:00Z</dcterms:modified>
</cp:coreProperties>
</file>