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557" w:rsidRPr="00D123F6" w:rsidRDefault="00010482" w:rsidP="00522853">
      <w:pPr>
        <w:jc w:val="center"/>
        <w:rPr>
          <w:b/>
        </w:rPr>
      </w:pPr>
      <w:bookmarkStart w:id="0" w:name="_MON_1705341287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3.25pt">
            <v:imagedata r:id="rId8" o:title=""/>
          </v:shape>
        </w:pict>
      </w:r>
      <w:r w:rsidR="00944557" w:rsidRPr="00944557">
        <w:rPr>
          <w:b/>
        </w:rPr>
        <w:t xml:space="preserve"> </w:t>
      </w:r>
      <w:r w:rsidR="00944557" w:rsidRPr="00D123F6">
        <w:rPr>
          <w:b/>
        </w:rPr>
        <w:t>KARTA KURSU</w:t>
      </w:r>
    </w:p>
    <w:p w:rsidR="00944557" w:rsidRPr="00872E56" w:rsidRDefault="00944557" w:rsidP="00522853">
      <w:pPr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44557" w:rsidRPr="00872E56" w:rsidTr="00B3485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Prawne uwarunkowania podstawowych zasad bezpieczeństwa</w:t>
            </w:r>
          </w:p>
        </w:tc>
      </w:tr>
      <w:tr w:rsidR="00944557" w:rsidRPr="00522853" w:rsidTr="00B3485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72E56">
              <w:rPr>
                <w:rFonts w:ascii="Arial" w:hAnsi="Arial" w:cs="Arial"/>
                <w:sz w:val="18"/>
                <w:szCs w:val="20"/>
                <w:lang w:val="en-US"/>
              </w:rPr>
              <w:t>Legal conditions of basic safety rules</w:t>
            </w:r>
          </w:p>
        </w:tc>
      </w:tr>
    </w:tbl>
    <w:p w:rsidR="00944557" w:rsidRPr="00872E56" w:rsidRDefault="00944557" w:rsidP="00944557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44557" w:rsidRPr="00872E56" w:rsidTr="00B3485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Mgr Tomasz Drożdżak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Zespół dydaktyczny</w:t>
            </w:r>
          </w:p>
        </w:tc>
      </w:tr>
      <w:tr w:rsidR="00944557" w:rsidRPr="00872E56" w:rsidTr="00B3485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Mgr Tomasz Drożdżak</w:t>
            </w:r>
          </w:p>
        </w:tc>
      </w:tr>
      <w:tr w:rsidR="00944557" w:rsidRPr="00872E56" w:rsidTr="00B3485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44557" w:rsidRPr="00872E56" w:rsidRDefault="00944557" w:rsidP="00944557">
      <w:pPr>
        <w:jc w:val="center"/>
        <w:rPr>
          <w:rFonts w:ascii="Arial" w:hAnsi="Arial" w:cs="Arial"/>
          <w:sz w:val="18"/>
          <w:szCs w:val="20"/>
        </w:rPr>
      </w:pPr>
    </w:p>
    <w:p w:rsidR="00944557" w:rsidRPr="00872E56" w:rsidRDefault="00944557" w:rsidP="00944557">
      <w:pPr>
        <w:jc w:val="center"/>
        <w:rPr>
          <w:rFonts w:ascii="Arial" w:hAnsi="Arial" w:cs="Arial"/>
          <w:sz w:val="18"/>
          <w:szCs w:val="20"/>
        </w:rPr>
      </w:pPr>
    </w:p>
    <w:p w:rsidR="00944557" w:rsidRPr="00872E56" w:rsidRDefault="00944557" w:rsidP="00944557">
      <w:pPr>
        <w:jc w:val="center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podstawowy"/>
      </w:pPr>
      <w:r w:rsidRPr="00872E56"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365"/>
        </w:trPr>
        <w:tc>
          <w:tcPr>
            <w:tcW w:w="9640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Celem kursu jest przekazanie informacji o prawnych uwarunkowaniach podstawowych zasad bezpieczeństwa takich jak: naruszenie zasad bezpieczeństwa powszechnego, zasad komunikacji i środowisku. Poruszane będą tematy związane z zarządzaniem kryzysowym.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Nagwek8"/>
      </w:pPr>
      <w:r w:rsidRPr="00872E56"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44557" w:rsidRPr="00872E56" w:rsidTr="00B3485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-----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44557" w:rsidRPr="00872E56" w:rsidTr="00B3485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44557" w:rsidRPr="00872E56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-----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944557" w:rsidRPr="00872E56" w:rsidTr="00B34852"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32BBD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832BBD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-----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4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4"/>
        </w:rPr>
      </w:pPr>
    </w:p>
    <w:p w:rsidR="00944557" w:rsidRPr="00872E56" w:rsidRDefault="00944557" w:rsidP="00944557">
      <w:pPr>
        <w:pStyle w:val="Nagwek8"/>
      </w:pPr>
      <w:r w:rsidRPr="00872E56">
        <w:br w:type="page"/>
      </w:r>
      <w:r w:rsidRPr="00872E56"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9"/>
        <w:gridCol w:w="4982"/>
        <w:gridCol w:w="2273"/>
      </w:tblGrid>
      <w:tr w:rsidR="00944557" w:rsidRPr="00872E56" w:rsidTr="00B3485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44557" w:rsidRPr="00872E56" w:rsidTr="00B34852">
        <w:trPr>
          <w:cantSplit/>
          <w:trHeight w:val="1838"/>
        </w:trPr>
        <w:tc>
          <w:tcPr>
            <w:tcW w:w="1979" w:type="dxa"/>
            <w:vMerge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 Zna konsekwencje złamania zasad bezpieczeństwa powszechnego, w komunikacji oraz środowiska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 Zna tematykę zarządzania kryzysowego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W03 Zna tematykę bezpieczeństwa pracy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65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K_W09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K_W03, K_W07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K_W03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44557" w:rsidRPr="00872E56" w:rsidTr="00B3485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44557" w:rsidRPr="00872E56" w:rsidTr="00B34852">
        <w:trPr>
          <w:cantSplit/>
          <w:trHeight w:val="2116"/>
        </w:trPr>
        <w:tc>
          <w:tcPr>
            <w:tcW w:w="1985" w:type="dxa"/>
            <w:vMerge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 Umie rozpoznać naruszenia bezpieczeństwa powszechnego, w komunikacji, środowiska i w pracy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 Umie zinterpretować plany zarządzania kryzysowego</w:t>
            </w:r>
          </w:p>
        </w:tc>
        <w:tc>
          <w:tcPr>
            <w:tcW w:w="2410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K_U04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K_U03, K_U04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7"/>
        <w:gridCol w:w="2310"/>
      </w:tblGrid>
      <w:tr w:rsidR="00944557" w:rsidRPr="00872E56" w:rsidTr="00B3485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944557" w:rsidRPr="00872E56" w:rsidTr="00B34852">
        <w:trPr>
          <w:cantSplit/>
          <w:trHeight w:val="1984"/>
        </w:trPr>
        <w:tc>
          <w:tcPr>
            <w:tcW w:w="1985" w:type="dxa"/>
            <w:vMerge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 Umie pracować w grupie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 Pracuje profesjonalnie</w:t>
            </w:r>
          </w:p>
        </w:tc>
        <w:tc>
          <w:tcPr>
            <w:tcW w:w="2410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K_K04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</w:p>
          <w:p w:rsidR="00944557" w:rsidRPr="00872E56" w:rsidRDefault="00944557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K_K05</w:t>
            </w: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Default="00944557" w:rsidP="00944557">
      <w:pPr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rPr>
          <w:rFonts w:ascii="Arial" w:hAnsi="Arial" w:cs="Arial"/>
          <w:sz w:val="20"/>
          <w:szCs w:val="16"/>
        </w:rPr>
      </w:pPr>
    </w:p>
    <w:p w:rsidR="00832BBD" w:rsidRPr="00872E56" w:rsidRDefault="00832BBD" w:rsidP="00944557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44557" w:rsidRPr="00872E56" w:rsidTr="00B3485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lastRenderedPageBreak/>
              <w:t>Organizacja</w:t>
            </w:r>
          </w:p>
        </w:tc>
      </w:tr>
      <w:tr w:rsidR="00944557" w:rsidRPr="00872E56" w:rsidTr="00B3485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Wykład</w:t>
            </w:r>
          </w:p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grupach</w:t>
            </w:r>
          </w:p>
        </w:tc>
      </w:tr>
      <w:tr w:rsidR="00944557" w:rsidRPr="00872E56" w:rsidTr="00B3485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trHeight w:val="462"/>
        </w:trPr>
        <w:tc>
          <w:tcPr>
            <w:tcW w:w="1611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podstawowy"/>
      </w:pPr>
      <w:r w:rsidRPr="00872E56"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920"/>
        </w:trPr>
        <w:tc>
          <w:tcPr>
            <w:tcW w:w="9622" w:type="dxa"/>
          </w:tcPr>
          <w:p w:rsidR="00944557" w:rsidRPr="00872E56" w:rsidRDefault="00944557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 xml:space="preserve">W - Prowadzony jest wykład akademicki. </w:t>
            </w:r>
          </w:p>
          <w:p w:rsidR="00944557" w:rsidRPr="00872E56" w:rsidRDefault="00944557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944557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K – Na zajęciach konwersatoryjnych prowadzone są dyskusje na wybrane tematy z wykładów.</w:t>
            </w:r>
          </w:p>
        </w:tc>
      </w:tr>
    </w:tbl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  <w:r w:rsidRPr="00872E56"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73"/>
        <w:gridCol w:w="636"/>
        <w:gridCol w:w="636"/>
        <w:gridCol w:w="636"/>
        <w:gridCol w:w="636"/>
        <w:gridCol w:w="636"/>
        <w:gridCol w:w="636"/>
        <w:gridCol w:w="636"/>
        <w:gridCol w:w="636"/>
        <w:gridCol w:w="606"/>
        <w:gridCol w:w="687"/>
        <w:gridCol w:w="636"/>
        <w:gridCol w:w="636"/>
        <w:gridCol w:w="636"/>
      </w:tblGrid>
      <w:tr w:rsidR="00944557" w:rsidRPr="00872E56" w:rsidTr="00B348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44557" w:rsidRPr="00872E56" w:rsidRDefault="00944557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944557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Tekstdymka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</w:tr>
      <w:tr w:rsidR="00944557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</w:tr>
      <w:tr w:rsidR="00944557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  <w:r w:rsidRPr="00872E56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</w:rPr>
            </w:pPr>
          </w:p>
        </w:tc>
      </w:tr>
    </w:tbl>
    <w:p w:rsidR="00944557" w:rsidRDefault="00944557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p w:rsidR="00832BBD" w:rsidRPr="00872E56" w:rsidRDefault="00832BBD" w:rsidP="00944557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44557" w:rsidRPr="00872E56" w:rsidTr="00B34852"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ascii="Arial" w:hAnsi="Arial" w:cs="Arial"/>
                <w:sz w:val="20"/>
                <w:szCs w:val="16"/>
              </w:rPr>
              <w:t>Kryterium oceny jest dyskusja na wybrany temat oraz kolokwium zaliczeniowe.</w:t>
            </w:r>
          </w:p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44557" w:rsidRPr="00872E56" w:rsidTr="00B3485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44557" w:rsidRPr="00872E56" w:rsidRDefault="00944557" w:rsidP="00B34852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</w:tcPr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  <w:p w:rsidR="00944557" w:rsidRPr="00872E56" w:rsidRDefault="00944557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podstawowy"/>
      </w:pPr>
      <w:r w:rsidRPr="00872E56"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136"/>
        </w:trPr>
        <w:tc>
          <w:tcPr>
            <w:tcW w:w="9622" w:type="dxa"/>
          </w:tcPr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Odpowiedzialność za naruszenie zasad bezpieczeństwa - przestępstwa przeciwko bezpieczeństwu powszechnemu – art. 163 – 172 kk,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Odpowiedzialność za naruszenie zasad bezpieczeństwa - przestępstwa przeciwko bezpieczeństwu w komunikacji – art. 173 – 180 kk,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Odpowiedzialność za naruszenie zasad bezpieczeństwa - przestępstwa przeciwko środowisku – art. 181 – 188 kk,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Systemy obiektów infrastruktury krytycznej w oparciu o Ustawę z dnia 26 kwietnia 2007 r. o zarządzaniu kryzysowym, 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Plany Zarządzania Kryzysowego na przykładzie gminy i powiatu,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Przedstawienie Zespołu Zarządzania Kryzysowego,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Zadania gminnego i powiatowego centrum zarządzania kryzysowego,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Bezpieczeństwo pracy – system ochrony pracy i jego instytucje,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Nadzór i kontrola nad warunkami pracy,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Rozpoznanie stanu bezpieczeństwa – elementy i cechy środowiska pracy, ocena ryzyka zawodowego, badanie i analiza wypadków,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Projektowanie ergonomiczne, wybrane parametry warunków pracy a jej efektywność, ergonomia na co dzień.</w:t>
            </w:r>
          </w:p>
          <w:p w:rsidR="00944557" w:rsidRPr="00872E56" w:rsidRDefault="00944557" w:rsidP="00B34852">
            <w:pPr>
              <w:pStyle w:val="Tekstdymka1"/>
              <w:rPr>
                <w:rFonts w:ascii="Arial" w:hAnsi="Arial" w:cs="Arial"/>
                <w:sz w:val="20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</w:rPr>
      </w:pPr>
      <w:bookmarkStart w:id="1" w:name="_GoBack"/>
      <w:bookmarkEnd w:id="1"/>
    </w:p>
    <w:p w:rsidR="00944557" w:rsidRPr="00872E56" w:rsidRDefault="00944557" w:rsidP="00944557">
      <w:pPr>
        <w:pStyle w:val="Nagwek8"/>
      </w:pPr>
      <w:r w:rsidRPr="00872E56"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098"/>
        </w:trPr>
        <w:tc>
          <w:tcPr>
            <w:tcW w:w="9622" w:type="dxa"/>
          </w:tcPr>
          <w:p w:rsidR="00944557" w:rsidRPr="00872E56" w:rsidRDefault="00944557" w:rsidP="00B34852">
            <w:pPr>
              <w:jc w:val="both"/>
              <w:rPr>
                <w:color w:val="000000"/>
                <w:sz w:val="22"/>
              </w:rPr>
            </w:pPr>
            <w:r w:rsidRPr="00872E56">
              <w:rPr>
                <w:color w:val="000000"/>
                <w:sz w:val="22"/>
              </w:rPr>
              <w:t>Literatura:</w:t>
            </w:r>
          </w:p>
          <w:p w:rsidR="00944557" w:rsidRPr="00872E56" w:rsidRDefault="00944557" w:rsidP="00B34852">
            <w:pPr>
              <w:jc w:val="both"/>
              <w:rPr>
                <w:color w:val="000000"/>
                <w:sz w:val="22"/>
              </w:rPr>
            </w:pP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6 czerwca 1997 roku – kodeks karny,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dnia6 czerwca 1997 roku – kodeks postępowania karnego,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 xml:space="preserve">Ustawa z dnia 26 kwietnia 2007 roku o zarządzaniu kryzysowym, 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Ustawa z dnia 26 czerwca 1974 roku kodeks pracy,</w:t>
            </w:r>
          </w:p>
          <w:p w:rsidR="00944557" w:rsidRPr="00872E56" w:rsidRDefault="00944557" w:rsidP="00B34852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</w:pPr>
            <w:r w:rsidRPr="00872E56">
              <w:rPr>
                <w:rFonts w:ascii="Times New Roman" w:eastAsia="Times New Roman" w:hAnsi="Times New Roman"/>
                <w:color w:val="000000"/>
                <w:szCs w:val="24"/>
                <w:lang w:eastAsia="pl-PL"/>
              </w:rPr>
              <w:t>Rozporządzenie Ministra Pracy i Polityki Socjalnej z 26 września 1997 roku w sprawie ogólnych przepisów bezpieczeństwa i higieny pracy.</w:t>
            </w:r>
          </w:p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Nagwek8"/>
      </w:pPr>
      <w:r w:rsidRPr="00872E56">
        <w:lastRenderedPageBreak/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44557" w:rsidRPr="00872E56" w:rsidTr="00B34852">
        <w:trPr>
          <w:trHeight w:val="1112"/>
        </w:trPr>
        <w:tc>
          <w:tcPr>
            <w:tcW w:w="9622" w:type="dxa"/>
          </w:tcPr>
          <w:p w:rsidR="00944557" w:rsidRPr="00872E56" w:rsidRDefault="00944557" w:rsidP="00B3485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rPr>
          <w:rFonts w:ascii="Arial" w:hAnsi="Arial" w:cs="Arial"/>
          <w:sz w:val="20"/>
          <w:szCs w:val="16"/>
        </w:rPr>
      </w:pPr>
    </w:p>
    <w:p w:rsidR="00944557" w:rsidRPr="00872E56" w:rsidRDefault="00944557" w:rsidP="00944557">
      <w:pPr>
        <w:pStyle w:val="Tekstdymka1"/>
        <w:rPr>
          <w:rFonts w:ascii="Arial" w:hAnsi="Arial" w:cs="Arial"/>
          <w:sz w:val="20"/>
        </w:rPr>
      </w:pPr>
    </w:p>
    <w:p w:rsidR="00944557" w:rsidRPr="00872E56" w:rsidRDefault="00944557" w:rsidP="00944557">
      <w:pPr>
        <w:pStyle w:val="Tekstdymka1"/>
        <w:rPr>
          <w:rFonts w:ascii="Arial" w:hAnsi="Arial" w:cs="Arial"/>
          <w:sz w:val="20"/>
        </w:rPr>
      </w:pPr>
      <w:r w:rsidRPr="00872E56"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944557" w:rsidRPr="00872E56" w:rsidTr="00B3485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944557" w:rsidRPr="00872E56" w:rsidTr="00B3485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944557" w:rsidRPr="00872E56" w:rsidTr="00B3485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944557" w:rsidRPr="00872E56" w:rsidTr="00B3485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944557" w:rsidRPr="00872E56" w:rsidTr="00B3485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944557" w:rsidRPr="00872E56" w:rsidTr="00B3485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944557" w:rsidRPr="00872E56" w:rsidTr="00B3485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50</w:t>
            </w:r>
          </w:p>
        </w:tc>
      </w:tr>
      <w:tr w:rsidR="00944557" w:rsidRPr="00872E56" w:rsidTr="00B3485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44557" w:rsidRPr="00872E56" w:rsidRDefault="00944557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944557" w:rsidRPr="00872E56" w:rsidRDefault="00944557" w:rsidP="00944557">
      <w:pPr>
        <w:pStyle w:val="Tekstdymka1"/>
        <w:rPr>
          <w:rFonts w:ascii="Arial" w:hAnsi="Arial" w:cs="Arial"/>
          <w:sz w:val="20"/>
        </w:rPr>
      </w:pPr>
    </w:p>
    <w:p w:rsidR="00156AB0" w:rsidRPr="00944557" w:rsidRDefault="00156AB0">
      <w:pPr>
        <w:rPr>
          <w:sz w:val="22"/>
        </w:rPr>
      </w:pPr>
    </w:p>
    <w:sectPr w:rsidR="00156AB0" w:rsidRPr="00944557" w:rsidSect="00832BBD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482" w:rsidRDefault="00010482" w:rsidP="00522853">
      <w:pPr>
        <w:spacing w:after="0" w:line="240" w:lineRule="auto"/>
      </w:pPr>
      <w:r>
        <w:separator/>
      </w:r>
    </w:p>
  </w:endnote>
  <w:endnote w:type="continuationSeparator" w:id="0">
    <w:p w:rsidR="00010482" w:rsidRDefault="00010482" w:rsidP="00522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7317589"/>
      <w:docPartObj>
        <w:docPartGallery w:val="Page Numbers (Bottom of Page)"/>
        <w:docPartUnique/>
      </w:docPartObj>
    </w:sdtPr>
    <w:sdtContent>
      <w:p w:rsidR="00832BBD" w:rsidRDefault="00832B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522853" w:rsidRDefault="005228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BBD" w:rsidRDefault="00832BBD">
    <w:pPr>
      <w:pStyle w:val="Stopka"/>
      <w:jc w:val="right"/>
    </w:pPr>
  </w:p>
  <w:p w:rsidR="00522853" w:rsidRDefault="005228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482" w:rsidRDefault="00010482" w:rsidP="00522853">
      <w:pPr>
        <w:spacing w:after="0" w:line="240" w:lineRule="auto"/>
      </w:pPr>
      <w:r>
        <w:separator/>
      </w:r>
    </w:p>
  </w:footnote>
  <w:footnote w:type="continuationSeparator" w:id="0">
    <w:p w:rsidR="00010482" w:rsidRDefault="00010482" w:rsidP="00522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853" w:rsidRPr="00522853" w:rsidRDefault="00522853" w:rsidP="00522853">
    <w:pPr>
      <w:pStyle w:val="Nagwek"/>
      <w:jc w:val="right"/>
      <w:rPr>
        <w:sz w:val="20"/>
        <w:szCs w:val="20"/>
      </w:rPr>
    </w:pPr>
    <w:r w:rsidRPr="00522853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65245"/>
    <w:multiLevelType w:val="hybridMultilevel"/>
    <w:tmpl w:val="6F7E9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251CE"/>
    <w:multiLevelType w:val="hybridMultilevel"/>
    <w:tmpl w:val="03E6D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AFF"/>
    <w:rsid w:val="00010482"/>
    <w:rsid w:val="00156AB0"/>
    <w:rsid w:val="002B592C"/>
    <w:rsid w:val="00522853"/>
    <w:rsid w:val="00607AFF"/>
    <w:rsid w:val="0069037D"/>
    <w:rsid w:val="00832BBD"/>
    <w:rsid w:val="00944557"/>
    <w:rsid w:val="00B25BB1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A38FA"/>
  <w15:chartTrackingRefBased/>
  <w15:docId w15:val="{AEFB6653-349E-47ED-A2FA-25B6E03C8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557"/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45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rsid w:val="009445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Zawartotabeli">
    <w:name w:val="Zawartość tabeli"/>
    <w:basedOn w:val="Normalny"/>
    <w:rsid w:val="00944557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94455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4455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Tekstpodstawowy">
    <w:name w:val="Body Text"/>
    <w:basedOn w:val="Normalny"/>
    <w:link w:val="TekstpodstawowyZnak"/>
    <w:semiHidden/>
    <w:rsid w:val="00944557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44557"/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44557"/>
    <w:rPr>
      <w:rFonts w:ascii="Calibri" w:eastAsia="Calibri" w:hAnsi="Calibri" w:cs="Times New Roman"/>
      <w:sz w:val="22"/>
    </w:rPr>
  </w:style>
  <w:style w:type="paragraph" w:styleId="Nagwek">
    <w:name w:val="header"/>
    <w:basedOn w:val="Normalny"/>
    <w:link w:val="NagwekZnak"/>
    <w:uiPriority w:val="99"/>
    <w:unhideWhenUsed/>
    <w:rsid w:val="00522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853"/>
  </w:style>
  <w:style w:type="paragraph" w:styleId="Stopka">
    <w:name w:val="footer"/>
    <w:basedOn w:val="Normalny"/>
    <w:link w:val="StopkaZnak"/>
    <w:uiPriority w:val="99"/>
    <w:unhideWhenUsed/>
    <w:rsid w:val="00522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9781C-5528-45FD-B021-24891FFC6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599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2022-02-02T20:08:00Z</dcterms:created>
  <dcterms:modified xsi:type="dcterms:W3CDTF">2022-02-02T20:14:00Z</dcterms:modified>
</cp:coreProperties>
</file>